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附件1</w:t>
      </w:r>
    </w:p>
    <w:p>
      <w:pPr>
        <w:spacing w:line="360" w:lineRule="auto"/>
        <w:jc w:val="center"/>
        <w:rPr>
          <w:rFonts w:hint="default" w:ascii="宋体" w:hAnsi="宋体" w:cs="宋体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  <w:u w:val="none"/>
          <w:lang w:val="en-US" w:eastAsia="zh-CN"/>
        </w:rPr>
        <w:t>新疆能源集团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32"/>
          <w:szCs w:val="32"/>
          <w:u w:val="none"/>
          <w:lang w:val="en-US" w:eastAsia="zh-CN"/>
        </w:rPr>
        <w:t>千泉实业有限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none"/>
          <w:lang w:val="en-US" w:eastAsia="zh-CN"/>
        </w:rPr>
        <w:t>公司公开招聘职位表</w:t>
      </w:r>
    </w:p>
    <w:tbl>
      <w:tblPr>
        <w:tblStyle w:val="5"/>
        <w:tblW w:w="0" w:type="auto"/>
        <w:jc w:val="center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2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1230"/>
        <w:gridCol w:w="1543"/>
        <w:gridCol w:w="395"/>
        <w:gridCol w:w="895"/>
        <w:gridCol w:w="1531"/>
        <w:gridCol w:w="4152"/>
        <w:gridCol w:w="431"/>
        <w:gridCol w:w="431"/>
        <w:gridCol w:w="1134"/>
        <w:gridCol w:w="1453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3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8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15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工作经验</w:t>
            </w: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、职称、职业/执业资格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等要求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校招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社招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exact"/>
          <w:jc w:val="center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综合部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部长</w:t>
            </w:r>
          </w:p>
        </w:tc>
        <w:tc>
          <w:tcPr>
            <w:tcW w:w="3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本科</w:t>
            </w: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行政管理、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经济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管理、人力资源、法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等相关专业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415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中共党员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2.45岁以下，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具有党政机关、国有企业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年以上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综合管理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及多岗位工作经历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.具有较强的党的政策理论研究能力；较强的综合管理能力；较强的党务工作能力；较强的公文写作能力；较强的组织协调能力；较强的生产经营管理能力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有较强的责任心和敬业精神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eastAsia="zh-CN"/>
              </w:rPr>
              <w:t>。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塔城市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ZDM2NjI4NmRkYmE1OGVhMjg1ZGZlNzQ0MTlhYzMifQ=="/>
  </w:docVars>
  <w:rsids>
    <w:rsidRoot w:val="7C16560C"/>
    <w:rsid w:val="04135812"/>
    <w:rsid w:val="076F3599"/>
    <w:rsid w:val="10FD1C16"/>
    <w:rsid w:val="157306F8"/>
    <w:rsid w:val="16473933"/>
    <w:rsid w:val="1686445B"/>
    <w:rsid w:val="194523AC"/>
    <w:rsid w:val="1AA41354"/>
    <w:rsid w:val="1F3F789D"/>
    <w:rsid w:val="22235254"/>
    <w:rsid w:val="2E0A551A"/>
    <w:rsid w:val="376D2DA2"/>
    <w:rsid w:val="43DE6DD5"/>
    <w:rsid w:val="55243F66"/>
    <w:rsid w:val="5ACD5782"/>
    <w:rsid w:val="61B56F70"/>
    <w:rsid w:val="63A84E2D"/>
    <w:rsid w:val="6B5F343C"/>
    <w:rsid w:val="6C617587"/>
    <w:rsid w:val="74CC1515"/>
    <w:rsid w:val="7C16560C"/>
    <w:rsid w:val="7C76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ind w:firstLine="420" w:firstLineChars="100"/>
    </w:pPr>
    <w:rPr>
      <w:rFonts w:ascii="Calibri" w:hAnsi="Calibri"/>
      <w:kern w:val="0"/>
      <w:szCs w:val="21"/>
    </w:rPr>
  </w:style>
  <w:style w:type="paragraph" w:styleId="3">
    <w:name w:val="Body Text"/>
    <w:basedOn w:val="1"/>
    <w:qFormat/>
    <w:uiPriority w:val="0"/>
    <w:rPr>
      <w:sz w:val="40"/>
      <w:szCs w:val="4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215</Characters>
  <Lines>0</Lines>
  <Paragraphs>0</Paragraphs>
  <TotalTime>0</TotalTime>
  <ScaleCrop>false</ScaleCrop>
  <LinksUpToDate>false</LinksUpToDate>
  <CharactersWithSpaces>215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2024-08-12T09:54:00Z</dcterms:created>
  <dc:creator>蔡振钦</dc:creator>
  <cp:lastModifiedBy>刘子云</cp:lastModifiedBy>
  <dcterms:modified xsi:type="dcterms:W3CDTF">2024-08-14T10:02:07Z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06D1FCEF7155461387B2E06A09EC644A_12</vt:lpwstr>
  </property>
</Properties>
</file>